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xmlns:r="http://schemas.openxmlformats.org/officeDocument/2006/relationships" xmlns:wp="http://schemas.openxmlformats.org/drawingml/2006/wordprocessingDrawing" DeepLBanner="">
      <w:r>
        <w:rPr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77a7b7e9bfcd40a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86">
        <w:rPr>
          <w:noProof/>
        </w:rPr>
        <w:pict xmlns:o="urn:schemas-microsoft-com:office:office" xmlns:v="urn:schemas-microsoft-com:vml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1aGZwIAAMsEAAAOAAAAZHJzL2Uyb0RvYy54bWysVE1v2zAMvQ/YfxB0X500H1uNOkXWrsOA&#13;&#10;oC3QDD0rshwbs0VNUmpnv75PspNm3U7DLopE0uTje2Qur7qmZs/Kuop0xsdnI86UlpRXepvx7+vb&#13;&#10;D584c17oXNSkVcb3yvGrxft3l61J1TmVVOfKMiTRLm1NxkvvTZokTpaqEe6MjNJwFmQb4fG02yS3&#13;&#10;okX2pk7OR6N50pLNjSWpnIP1pnfyRcxfFEr6+6JwyrM648Dm42njuQlnsrgU6dYKU1ZygCH+AUUj&#13;&#10;Ko2ix1Q3wgu2s9UfqZpKWnJU+DNJTUJFUUkVe0A349Gbbh5LYVTsBeQ4c6TJ/b+08u75wbIqh3Zj&#13;&#10;zrRooNFadZ59po7NAz2tcSmiHg3ifAczQmOrzqxI/nBM03Up9FYtnQHdwQvTl7zyD1RpD6zRMMRY&#13;&#10;S22pRP67OTa63hsUj8EBQcgQnoCQnGDoATmgCXR3hW3CL4hkAAaF90dVQxcSxvlofjGZwCXhm00n&#13;&#10;s3mUPXn92ljnvypqWLhk3KKN2KF4Xjkf6ov0EBKKabqt6jpOTq1ZiwqT2Sh+cPTgi1oPwHusoQXf&#13;&#10;bbqB0Q3lexBqCfUAzRl5W6H4Sjj/ICxGEEaslb/HUdSEIjTcOCvJ/vqbPcRjMuDlrMVIZ9z93Amr&#13;&#10;OKu/aRB+MZ5OkdbHx3T28RwPe+rZnHr0rrkmbA0EAbp4DfG+PlwLS80Ttm8ZqsIltETtjPvD9dr3&#13;&#10;i4btlWq5jEGYeiP8Sj8aGVIHOgO16+5JWDPw76HcHR2GX6RvZOhjeyGWO09FFTUKBPesDrxjY6J0&#13;&#10;w3aHlTx9x6jX/6DFCwAAAP//AwBQSwMEFAAGAAgAAAAhAB7DMiPlAAAAEAEAAA8AAABkcnMvZG93&#13;&#10;bnJldi54bWxMT01PwkAQvZv4HzZD4k22pWKhdEtIDTExegC5eJt2l7ZxP2p3geqvdzjpZfIm8+Z9&#13;&#10;5OvRaHZWg++cFRBPI2DK1k52thFweN/eL4D5gFaidlYJ+FYe1sXtTY6ZdBe7U+d9aBiJWJ+hgDaE&#13;&#10;PuPc160y6KeuV5ZuRzcYDLQODZcDXkjcaD6LokdusLPk0GKvylbVn/uTEfBSbt9wV83M4keXz6/H&#13;&#10;Tf91+JgLcTcZn1Y0NitgQY3h7wOuHSg/FBSscicrPdMCknS+JCqBmHpcCUkSp8AqQnH6ALzI+f8i&#13;&#10;xS8AAAD//wMAUEsBAi0AFAAGAAgAAAAhALaDOJL+AAAA4QEAABMAAAAAAAAAAAAAAAAAAAAAAFtD&#13;&#10;b250ZW50X1R5cGVzXS54bWxQSwECLQAUAAYACAAAACEAOP0h/9YAAACUAQAACwAAAAAAAAAAAAAA&#13;&#10;AAAvAQAAX3JlbHMvLnJlbHNQSwECLQAUAAYACAAAACEAE3NWhmcCAADLBAAADgAAAAAAAAAAAAAA&#13;&#10;AAAuAgAAZHJzL2Uyb0RvYy54bWxQSwECLQAUAAYACAAAACEAHsMyI+UAAAAQAQAADwAAAAAAAAAA&#13;&#10;AAAAAADBBAAAZHJzL2Rvd25yZXYueG1sUEsFBgAAAAAEAAQA8wAAANMFAAAAAA==&#13;&#10;">
            <o:lock v:ext="edit" verticies="t" text="t" aspectratio="t" shapetype="t"/>
            <v:textbox>
              <w:txbxContent>
                <w:p w:rsidRPr="000C6912" w:rsidR="000C6912" w:rsidRDefault="00F71A9D">
                  <w:pPr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  <w:r>
                    <w:rPr>
                      <w:rFonts w:ascii="Roboto" w:hAnsi="Roboto"/>
                      <w:color w:val="0F2B46"/>
                      <w:sz w:val="20"/>
                      <w:lang w:val="en-US"/>
                    </w:rPr>
                    <w:t>Subscribe to DeepL Pro to edit this document.</w:t>
                  </w:r>
                  <w:r>
                    <w:br/>
                  </w:r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Visit </w:t>
                  </w:r>
                  <w:hyperlink r:id="Rcae057d55869439d">
                    <w:r>
                      <w:rPr>
                        <w:rFonts w:ascii="Roboto" w:hAnsi="Roboto"/>
                        <w:color w:val="006494"/>
                        <w:sz w:val="20"/>
                      </w:rPr>
                      <w:t xml:space="preserve">www.DeepL.com/pro</w:t>
                    </w:r>
                  </w:hyperlink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for more information.</w:t>
                  </w:r>
                </w:p>
              </w:txbxContent>
            </v:textbox>
            <w10:wrap xmlns:w10="urn:schemas-microsoft-com:office:word" anchorx="page" anchory="page"/>
          </v:shape>
        </w:pict>
      </w:r>
      <w:r w:rsidR="00166E86">
        <w:pict xmlns:o="urn:schemas-microsoft-com:office:office" xmlns:v="urn:schemas-microsoft-com:vml">
          <v:shape id="DeepLBoxSPIDType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 alt="" o:spid="_x0000_s1026" type="#_x0000_t202">
            <o:lock v:ext="edit" selection="t"/>
          </v:shape>
        </w:pict>
      </w:r>
    </w:p>
    <w:p>
      <w:pPr>
        <w:rPr>
          <w:sz w:val="56"/>
          <w:szCs w:val="56"/>
        </w:rPr>
      </w:pPr>
      <w:r w:rsidRPr="00330AA4">
        <w:rPr>
          <w:sz w:val="56"/>
          <w:szCs w:val="56"/>
        </w:rPr>
        <w:t xml:space="preserve">Návod k použití LCDM</w:t>
      </w:r>
    </w:p>
    <w:p>
      <w:pPr>
        <w:ind w:star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(kapalná kvantová informační matice) </w:t>
      </w:r>
    </w:p>
    <w:p>
      <w:pPr>
        <w:ind w:start="-1134"/>
        <w:rPr>
          <w:sz w:val="28"/>
          <w:szCs w:val="28"/>
        </w:rPr>
      </w:pPr>
      <w:r>
        <w:rPr>
          <w:sz w:val="32"/>
          <w:szCs w:val="32"/>
        </w:rPr>
        <w:t xml:space="preserve">1. rozmrazte směs, dokud není tekutá.</w:t>
      </w:r>
    </w:p>
    <w:p>
      <w:pPr>
        <w:ind w:start="-1134" w:end="-284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2.Take 10 </w:t>
      </w:r>
      <w:r w:rsidR="00330AA4">
        <w:rPr>
          <w:sz w:val="32"/>
          <w:szCs w:val="32"/>
        </w:rPr>
        <w:t xml:space="preserve">ks. </w:t>
      </w:r>
      <w:r>
        <w:rPr>
          <w:sz w:val="32"/>
          <w:szCs w:val="32"/>
        </w:rPr>
        <w:t xml:space="preserve">Injekční stříkačky na 5 šálků nebo 3 ks. </w:t>
      </w:r>
      <w:r w:rsidR="00330AA4">
        <w:rPr>
          <w:sz w:val="32"/>
          <w:szCs w:val="32"/>
        </w:rPr>
        <w:t xml:space="preserve">Injekční stříkačky by měly být umístěny do mrazničky a před použitím by z </w:t>
      </w:r>
      <w:r>
        <w:rPr>
          <w:sz w:val="32"/>
          <w:szCs w:val="32"/>
        </w:rPr>
        <w:t xml:space="preserve">nich mělo být vyjmuto požadované množství. </w:t>
      </w:r>
      <w:r w:rsidR="00330AA4">
        <w:rPr>
          <w:sz w:val="32"/>
          <w:szCs w:val="32"/>
        </w:rPr>
        <w:t xml:space="preserve">Injekční stříkačky vložte do mrazničky </w:t>
      </w:r>
      <w:r w:rsidR="00330AA4">
        <w:rPr>
          <w:sz w:val="32"/>
          <w:szCs w:val="32"/>
        </w:rPr>
        <w:t xml:space="preserve">a </w:t>
      </w:r>
      <w:r w:rsidR="00330AA4">
        <w:rPr>
          <w:sz w:val="32"/>
          <w:szCs w:val="32"/>
        </w:rPr>
        <w:t xml:space="preserve">před použitím z ní vyjměte potřebné množství </w:t>
      </w:r>
      <w:r>
        <w:rPr>
          <w:sz w:val="32"/>
          <w:szCs w:val="32"/>
        </w:rPr>
        <w:t xml:space="preserve">(v závislosti na oblasti aplikace) </w:t>
      </w:r>
      <w:r w:rsidR="00330AA4">
        <w:rPr>
          <w:sz w:val="32"/>
          <w:szCs w:val="32"/>
        </w:rPr>
        <w:t xml:space="preserve">a rozmrazte je.</w:t>
      </w:r>
    </w:p>
    <w:p>
      <w:pPr>
        <w:ind w:start="-1134" w:end="-284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DŮLEŽITÉ!!! Rozmražené LCI, které se používají, skladujte v chladničce při plusových teplotách nejdéle 3-4 dny (LCI bez konzervačních látek).</w:t>
      </w:r>
    </w:p>
    <w:p>
      <w:pPr>
        <w:ind w:start="-1134" w:end="-284"/>
        <w:rPr>
          <w:sz w:val="32"/>
          <w:szCs w:val="32"/>
        </w:rPr>
      </w:pPr>
      <w:r>
        <w:rPr>
          <w:sz w:val="32"/>
          <w:szCs w:val="32"/>
        </w:rPr>
        <w:t xml:space="preserve">3. Udělejte si obklad z gázy nebo </w:t>
      </w:r>
      <w:r w:rsidR="00E90E1C">
        <w:rPr>
          <w:sz w:val="32"/>
          <w:szCs w:val="32"/>
        </w:rPr>
        <w:t xml:space="preserve">vatového </w:t>
      </w:r>
      <w:r>
        <w:rPr>
          <w:sz w:val="32"/>
          <w:szCs w:val="32"/>
        </w:rPr>
        <w:t xml:space="preserve">tamponu a rovnoměrně namočte injekční stříkačku roztokem, </w:t>
      </w:r>
      <w:r w:rsidR="00E90E1C">
        <w:rPr>
          <w:sz w:val="32"/>
          <w:szCs w:val="32"/>
        </w:rPr>
        <w:t xml:space="preserve">dokud není obklad vlhký </w:t>
      </w:r>
      <w:r w:rsidR="001A52E9">
        <w:rPr>
          <w:sz w:val="32"/>
          <w:szCs w:val="32"/>
        </w:rPr>
        <w:t xml:space="preserve">(</w:t>
      </w:r>
      <w:r w:rsidR="001A52E9">
        <w:rPr>
          <w:sz w:val="32"/>
          <w:szCs w:val="32"/>
        </w:rPr>
        <w:t xml:space="preserve">tekutina </w:t>
      </w:r>
      <w:r w:rsidR="001A52E9">
        <w:rPr>
          <w:sz w:val="32"/>
          <w:szCs w:val="32"/>
        </w:rPr>
        <w:t xml:space="preserve">však </w:t>
      </w:r>
      <w:r w:rsidR="001A52E9">
        <w:rPr>
          <w:sz w:val="32"/>
          <w:szCs w:val="32"/>
        </w:rPr>
        <w:t xml:space="preserve">nesmí kapat)</w:t>
      </w:r>
      <w:r w:rsidR="00E90E1C">
        <w:rPr>
          <w:sz w:val="32"/>
          <w:szCs w:val="32"/>
        </w:rPr>
        <w:t xml:space="preserve">.</w:t>
      </w:r>
    </w:p>
    <w:p w:rsidR="001A52E9" w:rsidP="002F1EA7" w:rsidRDefault="001A52E9">
      <w:pPr>
        <w:ind w:start="-1134" w:end="-28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F1EA7">
        <w:rPr>
          <w:sz w:val="32"/>
          <w:szCs w:val="32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78.5pt;height:348.75pt" type="#_x0000_t75">
            <v:imagedata o:title="ЖКИМ-1" r:id="rId4"/>
          </v:shape>
        </w:pict>
      </w:r>
    </w:p>
    <w:p>
      <w:pPr>
        <w:ind w:start="-1134" w:end="-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4. Přiložte obklad na požadované místo a zabalte jej do pergamenového papíru nebo </w:t>
      </w:r>
      <w:r>
        <w:rPr>
          <w:sz w:val="32"/>
          <w:szCs w:val="32"/>
        </w:rPr>
        <w:t xml:space="preserve">strečové fólie</w:t>
      </w:r>
      <w:r>
        <w:rPr>
          <w:sz w:val="32"/>
          <w:szCs w:val="32"/>
        </w:rPr>
        <w:t xml:space="preserve">.</w:t>
      </w:r>
    </w:p>
    <w:p w:rsidR="001A52E9" w:rsidP="001A52E9" w:rsidRDefault="002F1EA7">
      <w:pPr>
        <w:ind w:start="-1134" w:end="-284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pict>
          <v:shape id="_x0000_i1047" style="width:486pt;height:366pt" type="#_x0000_t75">
            <v:imagedata o:title="ЖКИМ-2" r:id="rId5"/>
          </v:shape>
        </w:pict>
      </w:r>
    </w:p>
    <w:p w:rsidR="001A52E9" w:rsidP="001A52E9" w:rsidRDefault="001A52E9">
      <w:pPr>
        <w:ind w:start="-1134" w:end="-284"/>
        <w:rPr>
          <w:sz w:val="32"/>
          <w:szCs w:val="32"/>
        </w:rPr>
      </w:pPr>
    </w:p>
    <w:p>
      <w:pPr>
        <w:ind w:start="-1134" w:end="-284"/>
        <w:rPr>
          <w:sz w:val="32"/>
          <w:szCs w:val="32"/>
        </w:rPr>
      </w:pPr>
      <w:r>
        <w:rPr>
          <w:sz w:val="32"/>
          <w:szCs w:val="32"/>
        </w:rPr>
        <w:t xml:space="preserve">5. obklad nechte působit </w:t>
      </w:r>
      <w:r w:rsidR="002F1EA7">
        <w:rPr>
          <w:sz w:val="32"/>
          <w:szCs w:val="32"/>
        </w:rPr>
        <w:t xml:space="preserve">alespoň 2-3 hodiny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Po uplynutí </w:t>
      </w:r>
      <w:r w:rsidR="002F1EA7">
        <w:rPr>
          <w:sz w:val="32"/>
          <w:szCs w:val="32"/>
        </w:rPr>
        <w:t xml:space="preserve">této doby vyjměte kompres.</w:t>
      </w:r>
      <w:r w:rsidR="00A47B20">
        <w:rPr>
          <w:sz w:val="32"/>
          <w:szCs w:val="32"/>
        </w:rPr>
        <w:t xml:space="preserve"> Postup opakujte, dokud tkáně zcela nezgranulují.          DŮLEŽITÉ: Černé nekrózy na kůži neodstraňujte mechanicky, měly by se samy odstranit obkladem. Před granulací se doporučuje ošetřit okolí rány (nekrózy) </w:t>
      </w:r>
      <w:r w:rsidR="003603FB">
        <w:rPr>
          <w:sz w:val="32"/>
          <w:szCs w:val="32"/>
        </w:rPr>
        <w:t xml:space="preserve">krémem </w:t>
      </w:r>
      <w:r w:rsidR="003603FB">
        <w:rPr>
          <w:sz w:val="32"/>
          <w:szCs w:val="32"/>
        </w:rPr>
        <w:t xml:space="preserve">Biomatrix </w:t>
      </w:r>
      <w:r w:rsidR="003603FB">
        <w:rPr>
          <w:sz w:val="32"/>
          <w:szCs w:val="32"/>
        </w:rPr>
        <w:t xml:space="preserve">Garyaev.</w:t>
      </w:r>
      <w:r w:rsidR="002F1EA7">
        <w:rPr>
          <w:sz w:val="32"/>
          <w:szCs w:val="32"/>
        </w:rPr>
        <w:br/>
      </w:r>
      <w:r w:rsidR="003603FB">
        <w:rPr>
          <w:sz w:val="32"/>
          <w:szCs w:val="32"/>
        </w:rPr>
        <w:t xml:space="preserve">Po </w:t>
      </w:r>
      <w:r w:rsidR="003603FB">
        <w:rPr>
          <w:sz w:val="32"/>
          <w:szCs w:val="32"/>
        </w:rPr>
        <w:t xml:space="preserve">granulaci - doporučuje se </w:t>
      </w:r>
      <w:r w:rsidR="003603FB">
        <w:rPr>
          <w:sz w:val="32"/>
          <w:szCs w:val="32"/>
        </w:rPr>
        <w:t xml:space="preserve">ošetřit okolí </w:t>
      </w:r>
      <w:r w:rsidR="003603FB">
        <w:rPr>
          <w:sz w:val="32"/>
          <w:szCs w:val="32"/>
        </w:rPr>
        <w:t xml:space="preserve">rány (nekrózy) krémem </w:t>
      </w:r>
      <w:r w:rsidR="003603FB">
        <w:rPr>
          <w:sz w:val="32"/>
          <w:szCs w:val="32"/>
        </w:rPr>
        <w:t xml:space="preserve">Biomatrix </w:t>
      </w:r>
      <w:r w:rsidR="003603FB">
        <w:rPr>
          <w:sz w:val="32"/>
          <w:szCs w:val="32"/>
        </w:rPr>
        <w:t xml:space="preserve">Garyaev.</w:t>
      </w:r>
      <w:r w:rsidR="003603FB">
        <w:rPr>
          <w:sz w:val="32"/>
          <w:szCs w:val="32"/>
        </w:rPr>
        <w:br/>
      </w:r>
    </w:p>
    <w:p>
      <w:pPr>
        <w:ind w:start="-1134" w:end="-284"/>
        <w:rPr>
          <w:b/>
          <w:sz w:val="36"/>
          <w:szCs w:val="36"/>
          <w:u w:val="single"/>
        </w:rPr>
      </w:pPr>
      <w:r w:rsidRPr="003603FB">
        <w:rPr>
          <w:b/>
          <w:sz w:val="36"/>
          <w:szCs w:val="36"/>
          <w:u w:val="single"/>
        </w:rPr>
        <w:t xml:space="preserve">DŮLEŽITÉ!!!   </w:t>
      </w:r>
      <w:r w:rsidRPr="003603FB" w:rsidR="002F1EA7">
        <w:rPr>
          <w:b/>
          <w:sz w:val="36"/>
          <w:szCs w:val="36"/>
          <w:u w:val="single"/>
        </w:rPr>
        <w:t xml:space="preserve">Nepoužité </w:t>
      </w:r>
      <w:r w:rsidRPr="003603FB">
        <w:rPr>
          <w:b/>
          <w:sz w:val="36"/>
          <w:szCs w:val="36"/>
          <w:u w:val="single"/>
        </w:rPr>
        <w:t xml:space="preserve">složení </w:t>
      </w:r>
      <w:r w:rsidRPr="003603FB">
        <w:rPr>
          <w:b/>
          <w:sz w:val="36"/>
          <w:szCs w:val="36"/>
          <w:u w:val="single"/>
        </w:rPr>
        <w:t xml:space="preserve">skladujte </w:t>
      </w:r>
      <w:r w:rsidRPr="003603FB">
        <w:rPr>
          <w:b/>
          <w:sz w:val="36"/>
          <w:szCs w:val="36"/>
          <w:u w:val="single"/>
        </w:rPr>
        <w:t xml:space="preserve">v mrazicím oddíle.</w:t>
      </w:r>
    </w:p>
    <w:p w:rsidRPr="00330AA4" w:rsidR="00E90E1C" w:rsidP="00FD4B73" w:rsidRDefault="00E90E1C">
      <w:pPr>
        <w:ind w:start="-1134" w:end="-284"/>
        <w:rPr>
          <w:sz w:val="32"/>
          <w:szCs w:val="32"/>
        </w:rPr>
      </w:pPr>
      <w:bookmarkStart w:name="_GoBack" w:id="0"/>
      <w:bookmarkEnd w:id="0"/>
    </w:p>
    <w:sectPr w:rsidRPr="00330AA4" w:rsidR="00E90E1C" w:rsidSect="002F1EA7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true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A4"/>
    <w:rsid w:val="001A52E9"/>
    <w:rsid w:val="002F1EA7"/>
    <w:rsid w:val="00330AA4"/>
    <w:rsid w:val="003603FB"/>
    <w:rsid w:val="00593C6A"/>
    <w:rsid w:val="007B454D"/>
    <w:rsid w:val="00A47B20"/>
    <w:rsid w:val="00E90E1C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EFBA"/>
  <w15:chartTrackingRefBased/>
  <w15:docId w15:val="{776FA2FC-DA33-4E53-8572-3C039C6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theme" Target="/word/theme/theme11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fontTable" Target="/word/fontTable.xml" Id="rId6" /><Relationship Type="http://schemas.openxmlformats.org/officeDocument/2006/relationships/image" Target="/word/media/image2.jpeg" Id="rId5" /><Relationship Type="http://schemas.openxmlformats.org/officeDocument/2006/relationships/image" Target="/word/media/image122.jpeg" Id="rId4" /><Relationship Type="http://schemas.openxmlformats.org/officeDocument/2006/relationships/hyperlink" Target="https://www.deepl.com/pro?cta=edit-document" TargetMode="External" Id="Rcae057d55869439d" /><Relationship Type="http://schemas.openxmlformats.org/officeDocument/2006/relationships/image" Target="/media/image.png" Id="R77a7b7e9bfcd40a1" /></Relationships>
</file>

<file path=word/theme/theme1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50</ap:TotalTime>
  <ap:Pages>2</ap:Pages>
  <ap:Words>187</ap:Words>
  <ap:Characters>1072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Image&amp;Matros ®</ap:Company>
  <ap:LinksUpToDate>false</ap:LinksUpToDate>
  <ap:CharactersWithSpaces>1257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Image&amp;Matros ®</dc:creator>
  <keywords>, docId:B76463A38D53EEC99F5F977CC1262A9C</keywords>
  <dc:description/>
  <lastModifiedBy>Image&amp;Matros ®</lastModifiedBy>
  <revision>3</revision>
  <dcterms:created xsi:type="dcterms:W3CDTF">2019-04-18T09:03:00.0000000Z</dcterms:created>
  <dcterms:modified xsi:type="dcterms:W3CDTF">2019-04-18T10:53:00.0000000Z</dcterms:modified>
</coreProperties>
</file>